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  </w:t>
      </w:r>
      <w:r w:rsidDel="00000000" w:rsidR="00000000" w:rsidRPr="00000000">
        <w:rPr>
          <w:rFonts w:ascii="Century Gothic" w:cs="Century Gothic" w:eastAsia="Century Gothic" w:hAnsi="Century Gothic"/>
          <w:b w:val="1"/>
          <w:bCs w:val="1"/>
          <w:sz w:val="32"/>
          <w:szCs w:val="32"/>
        </w:rPr>
        <w:drawing>
          <wp:anchor allowOverlap="1" behindDoc="0" distB="114300" distT="114300" distL="114300" distR="114300" hidden="0" layoutInCell="1" locked="0" relativeHeight="0" simplePos="0">
            <wp:simplePos x="0" y="0"/>
            <wp:positionH relativeFrom="page">
              <wp:posOffset>5343525</wp:posOffset>
            </wp:positionH>
            <wp:positionV relativeFrom="page">
              <wp:posOffset>219075</wp:posOffset>
            </wp:positionV>
            <wp:extent cx="1490663" cy="1405482"/>
            <wp:effectExtent b="0" l="0" r="0" t="0"/>
            <wp:wrapNone/>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490663" cy="1405482"/>
                    </a:xfrm>
                    <a:prstGeom prst="rect"/>
                    <a:ln/>
                  </pic:spPr>
                </pic:pic>
              </a:graphicData>
            </a:graphic>
          </wp:anchor>
        </w:drawing>
      </w:r>
      <w:r w:rsidDel="00000000" w:rsidR="00000000" w:rsidRPr="00000000">
        <w:rPr>
          <w:rFonts w:ascii="Century Gothic" w:cs="Century Gothic" w:eastAsia="Century Gothic" w:hAnsi="Century Gothic"/>
          <w:b w:val="1"/>
          <w:bCs w:val="1"/>
          <w:sz w:val="32"/>
          <w:szCs w:val="32"/>
          <w:rtl w:val="0"/>
        </w:rPr>
        <w:t xml:space="preserve">Early Childhood Academy Parent Contract</w:t>
      </w:r>
    </w:p>
    <w:p w:rsidR="00000000" w:rsidDel="00000000" w:rsidP="00000000" w:rsidRDefault="00000000" w:rsidRPr="00000000" w14:paraId="00000002">
      <w:pPr>
        <w:spacing w:after="0" w:lineRule="auto"/>
        <w:ind w:left="1440" w:firstLine="720"/>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2026/2027</w:t>
      </w:r>
    </w:p>
    <w:p w:rsidR="00000000" w:rsidDel="00000000" w:rsidP="00000000" w:rsidRDefault="00000000" w:rsidRPr="00000000" w14:paraId="0000000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5">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Dear Families, </w:t>
      </w:r>
    </w:p>
    <w:p w:rsidR="00000000" w:rsidDel="00000000" w:rsidP="00000000" w:rsidRDefault="00000000" w:rsidRPr="00000000" w14:paraId="0000000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 in the Early Childhood Academy, are committed to providing your child with a high quality Pre-K experience. We believe this is done in partnership with families and all Academy staff. </w:t>
      </w:r>
    </w:p>
    <w:p w:rsidR="00000000" w:rsidDel="00000000" w:rsidP="00000000" w:rsidRDefault="00000000" w:rsidRPr="00000000" w14:paraId="00000007">
      <w:pPr>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008">
      <w:pPr>
        <w:rPr>
          <w:rFonts w:ascii="Century Gothic" w:cs="Century Gothic" w:eastAsia="Century Gothic" w:hAnsi="Century Gothic"/>
          <w:b w:val="1"/>
          <w:bCs w:val="1"/>
          <w:sz w:val="20"/>
          <w:szCs w:val="20"/>
          <w:u w:val="single"/>
        </w:rPr>
      </w:pPr>
      <w:r w:rsidDel="00000000" w:rsidR="00000000" w:rsidRPr="00000000">
        <w:rPr>
          <w:rFonts w:ascii="Century Gothic" w:cs="Century Gothic" w:eastAsia="Century Gothic" w:hAnsi="Century Gothic"/>
          <w:b w:val="1"/>
          <w:bCs w:val="1"/>
          <w:sz w:val="20"/>
          <w:szCs w:val="20"/>
          <w:u w:val="single"/>
          <w:rtl w:val="0"/>
        </w:rPr>
        <w:t xml:space="preserve">Family Responsibilities</w:t>
      </w:r>
    </w:p>
    <w:p w:rsidR="00000000" w:rsidDel="00000000" w:rsidP="00000000" w:rsidRDefault="00000000" w:rsidRPr="00000000" w14:paraId="00000009">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 as family members, understand that we play an important role in our children’s education. We agree to support our child’s learning in the following ways: </w:t>
      </w:r>
    </w:p>
    <w:p w:rsidR="00000000" w:rsidDel="00000000" w:rsidP="00000000" w:rsidRDefault="00000000" w:rsidRPr="00000000" w14:paraId="0000000A">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 (we) will</w:t>
      </w:r>
    </w:p>
    <w:p w:rsidR="00000000" w:rsidDel="00000000" w:rsidP="00000000" w:rsidRDefault="00000000" w:rsidRPr="00000000" w14:paraId="0000000B">
      <w:pPr>
        <w:numPr>
          <w:ilvl w:val="0"/>
          <w:numId w:val="4"/>
        </w:numPr>
        <w:spacing w:after="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Pay tuition on time every Monday</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0"/>
          <w:szCs w:val="20"/>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rtl w:val="0"/>
        </w:rPr>
        <w:t xml:space="preserve">Make every effort for my child to attend school Monday through Friday from 8:00am-4:00pm</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0"/>
          <w:szCs w:val="20"/>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rtl w:val="0"/>
        </w:rPr>
        <w:t xml:space="preserve">Contact my child’s teacher if my child is going to be absent or t</w:t>
      </w:r>
      <w:r w:rsidDel="00000000" w:rsidR="00000000" w:rsidRPr="00000000">
        <w:rPr>
          <w:rFonts w:ascii="Century Gothic" w:cs="Century Gothic" w:eastAsia="Century Gothic" w:hAnsi="Century Gothic"/>
          <w:sz w:val="20"/>
          <w:szCs w:val="20"/>
          <w:rtl w:val="0"/>
        </w:rPr>
        <w:t xml:space="preserve">ardy</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0"/>
          <w:szCs w:val="20"/>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rtl w:val="0"/>
        </w:rPr>
        <w:t xml:space="preserve">Ensure the school always has active contact information for me and others I include on emergency contacts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0"/>
          <w:szCs w:val="20"/>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rtl w:val="0"/>
        </w:rPr>
        <w:t xml:space="preserve">Check my child’s backpack/folder every day for student material, newsletters and notices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0"/>
          <w:szCs w:val="20"/>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rtl w:val="0"/>
        </w:rPr>
        <w:t xml:space="preserve">Ask questions about my child’s day at school</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0"/>
          <w:szCs w:val="20"/>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rtl w:val="0"/>
        </w:rPr>
        <w:t xml:space="preserve">Monitor my child’s progress by attending Fall and Spring conferences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entury Gothic" w:cs="Century Gothic" w:eastAsia="Century Gothic" w:hAnsi="Century Gothic"/>
          <w:b w:val="0"/>
          <w:bCs w:val="0"/>
          <w:i w:val="0"/>
          <w:iCs w:val="0"/>
          <w:smallCaps w:val="0"/>
          <w:strike w:val="0"/>
          <w:color w:val="000000"/>
          <w:sz w:val="20"/>
          <w:szCs w:val="20"/>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rtl w:val="0"/>
        </w:rPr>
        <w:t xml:space="preserve">Read to my child at home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My child will be fully potty trained and self sufficient by the start of school. Meaning no diapers or pull ups of any kind, even at night. An accident might occur occasionally but my child is able to let an adult know when he/she needs to go to the bathroom and is able to complete the steps necessary.  </w:t>
      </w:r>
    </w:p>
    <w:p w:rsidR="00000000" w:rsidDel="00000000" w:rsidP="00000000" w:rsidRDefault="00000000" w:rsidRPr="00000000" w14:paraId="00000014">
      <w:pPr>
        <w:rPr>
          <w:rFonts w:ascii="Century Gothic" w:cs="Century Gothic" w:eastAsia="Century Gothic" w:hAnsi="Century Gothic"/>
          <w:b w:val="1"/>
          <w:bCs w:val="1"/>
          <w:sz w:val="20"/>
          <w:szCs w:val="20"/>
          <w:u w:val="single"/>
        </w:rPr>
      </w:pPr>
      <w:r w:rsidDel="00000000" w:rsidR="00000000" w:rsidRPr="00000000">
        <w:rPr>
          <w:rFonts w:ascii="Century Gothic" w:cs="Century Gothic" w:eastAsia="Century Gothic" w:hAnsi="Century Gothic"/>
          <w:b w:val="1"/>
          <w:bCs w:val="1"/>
          <w:sz w:val="20"/>
          <w:szCs w:val="20"/>
          <w:u w:val="single"/>
          <w:rtl w:val="0"/>
        </w:rPr>
        <w:t xml:space="preserve">Early Childhood Staff Responsibilities</w:t>
      </w:r>
    </w:p>
    <w:p w:rsidR="00000000" w:rsidDel="00000000" w:rsidP="00000000" w:rsidRDefault="00000000" w:rsidRPr="00000000" w14:paraId="00000015">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 partners in the education of all children, we take our responsibility to your child very seriously. </w:t>
      </w:r>
    </w:p>
    <w:p w:rsidR="00000000" w:rsidDel="00000000" w:rsidP="00000000" w:rsidRDefault="00000000" w:rsidRPr="00000000" w14:paraId="0000001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 will</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80" w:right="0" w:hanging="360"/>
        <w:jc w:val="left"/>
        <w:rPr>
          <w:rFonts w:ascii="Century Gothic" w:cs="Century Gothic" w:eastAsia="Century Gothic" w:hAnsi="Century Gothic"/>
          <w:b w:val="0"/>
          <w:bCs w:val="0"/>
          <w:i w:val="0"/>
          <w:iCs w:val="0"/>
          <w:smallCaps w:val="0"/>
          <w:strike w:val="0"/>
          <w:color w:val="000000"/>
          <w:sz w:val="20"/>
          <w:szCs w:val="20"/>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rtl w:val="0"/>
        </w:rPr>
        <w:t xml:space="preserve">Provide high quality, positive learning environment</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80" w:right="0" w:hanging="360"/>
        <w:jc w:val="left"/>
        <w:rPr>
          <w:rFonts w:ascii="Century Gothic" w:cs="Century Gothic" w:eastAsia="Century Gothic" w:hAnsi="Century Gothic"/>
          <w:b w:val="0"/>
          <w:bCs w:val="0"/>
          <w:i w:val="0"/>
          <w:iCs w:val="0"/>
          <w:smallCaps w:val="0"/>
          <w:strike w:val="0"/>
          <w:color w:val="000000"/>
          <w:sz w:val="20"/>
          <w:szCs w:val="20"/>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rtl w:val="0"/>
        </w:rPr>
        <w:t xml:space="preserve">Provide a safe and secure environment in which your child can learn and grow</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80" w:right="0" w:hanging="360"/>
        <w:jc w:val="left"/>
        <w:rPr>
          <w:rFonts w:ascii="Century Gothic" w:cs="Century Gothic" w:eastAsia="Century Gothic" w:hAnsi="Century Gothic"/>
          <w:b w:val="0"/>
          <w:bCs w:val="0"/>
          <w:i w:val="0"/>
          <w:iCs w:val="0"/>
          <w:smallCaps w:val="0"/>
          <w:strike w:val="0"/>
          <w:color w:val="000000"/>
          <w:sz w:val="20"/>
          <w:szCs w:val="20"/>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rtl w:val="0"/>
        </w:rPr>
        <w:t xml:space="preserve">Continue to grow in our knowledge and skills of early childhood education</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80" w:right="0" w:hanging="360"/>
        <w:jc w:val="left"/>
        <w:rPr>
          <w:rFonts w:ascii="Century Gothic" w:cs="Century Gothic" w:eastAsia="Century Gothic" w:hAnsi="Century Gothic"/>
          <w:b w:val="0"/>
          <w:bCs w:val="0"/>
          <w:i w:val="0"/>
          <w:iCs w:val="0"/>
          <w:smallCaps w:val="0"/>
          <w:strike w:val="0"/>
          <w:color w:val="000000"/>
          <w:sz w:val="20"/>
          <w:szCs w:val="20"/>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rtl w:val="0"/>
        </w:rPr>
        <w:t xml:space="preserve">Keep families informed about student’s progress and school activities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80" w:right="0" w:hanging="360"/>
        <w:jc w:val="left"/>
        <w:rPr>
          <w:rFonts w:ascii="Century Gothic" w:cs="Century Gothic" w:eastAsia="Century Gothic" w:hAnsi="Century Gothic"/>
          <w:b w:val="0"/>
          <w:bCs w:val="0"/>
          <w:i w:val="0"/>
          <w:iCs w:val="0"/>
          <w:smallCaps w:val="0"/>
          <w:strike w:val="0"/>
          <w:color w:val="000000"/>
          <w:sz w:val="20"/>
          <w:szCs w:val="20"/>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rtl w:val="0"/>
        </w:rPr>
        <w:t xml:space="preserve">Share student progress </w:t>
      </w:r>
      <w:r w:rsidDel="00000000" w:rsidR="00000000" w:rsidRPr="00000000">
        <w:rPr>
          <w:rFonts w:ascii="Century Gothic" w:cs="Century Gothic" w:eastAsia="Century Gothic" w:hAnsi="Century Gothic"/>
          <w:sz w:val="20"/>
          <w:szCs w:val="20"/>
          <w:rtl w:val="0"/>
        </w:rPr>
        <w:t xml:space="preserve">during </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rtl w:val="0"/>
        </w:rPr>
        <w:t xml:space="preserve">conferences—and throughout the year</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80" w:right="0" w:hanging="360"/>
        <w:jc w:val="left"/>
        <w:rPr>
          <w:rFonts w:ascii="Century Gothic" w:cs="Century Gothic" w:eastAsia="Century Gothic" w:hAnsi="Century Gothic"/>
          <w:b w:val="0"/>
          <w:bCs w:val="0"/>
          <w:i w:val="0"/>
          <w:iCs w:val="0"/>
          <w:smallCaps w:val="0"/>
          <w:strike w:val="0"/>
          <w:color w:val="000000"/>
          <w:sz w:val="20"/>
          <w:szCs w:val="20"/>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rtl w:val="0"/>
        </w:rPr>
        <w:t xml:space="preserve">Make every effort to ensure students are growing, learning and ultimately prepared for Kindergarten success</w:t>
      </w:r>
      <w:r w:rsidDel="00000000" w:rsidR="00000000" w:rsidRPr="00000000">
        <w:rPr>
          <w:rtl w:val="0"/>
        </w:rPr>
      </w:r>
    </w:p>
    <w:p w:rsidR="00000000" w:rsidDel="00000000" w:rsidP="00000000" w:rsidRDefault="00000000" w:rsidRPr="00000000" w14:paraId="0000001D">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E">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Parent Signature __________________________________________ Date _____________</w:t>
      </w:r>
    </w:p>
    <w:p w:rsidR="00000000" w:rsidDel="00000000" w:rsidP="00000000" w:rsidRDefault="00000000" w:rsidRPr="00000000" w14:paraId="0000001F">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Teacher Signature _________________________________________ Date _____________</w:t>
      </w:r>
    </w:p>
    <w:p w:rsidR="00000000" w:rsidDel="00000000" w:rsidP="00000000" w:rsidRDefault="00000000" w:rsidRPr="00000000" w14:paraId="00000020">
      <w:pPr>
        <w:rPr/>
      </w:pPr>
      <w:r w:rsidDel="00000000" w:rsidR="00000000" w:rsidRPr="00000000">
        <w:rPr/>
        <w:drawing>
          <wp:anchor allowOverlap="1" behindDoc="0" distB="114300" distT="114300" distL="114300" distR="114300" hidden="0" layoutInCell="1" locked="0" relativeHeight="0" simplePos="0">
            <wp:simplePos x="0" y="0"/>
            <wp:positionH relativeFrom="page">
              <wp:posOffset>5467350</wp:posOffset>
            </wp:positionH>
            <wp:positionV relativeFrom="page">
              <wp:posOffset>114065</wp:posOffset>
            </wp:positionV>
            <wp:extent cx="1640472" cy="1538522"/>
            <wp:effectExtent b="0" l="0" r="0" t="0"/>
            <wp:wrapNone/>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40472" cy="1538522"/>
                    </a:xfrm>
                    <a:prstGeom prst="rect"/>
                    <a:ln/>
                  </pic:spPr>
                </pic:pic>
              </a:graphicData>
            </a:graphic>
          </wp:anchor>
        </w:drawing>
      </w: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tl w:val="0"/>
        </w:rPr>
      </w:r>
    </w:p>
    <w:p w:rsidR="00000000" w:rsidDel="00000000" w:rsidP="00000000" w:rsidRDefault="00000000" w:rsidRPr="00000000" w14:paraId="00000022">
      <w:pPr>
        <w:spacing w:after="0" w:lineRule="auto"/>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Nu/pa Le Sayamah te Biakamnak</w:t>
      </w:r>
    </w:p>
    <w:p w:rsidR="00000000" w:rsidDel="00000000" w:rsidP="00000000" w:rsidRDefault="00000000" w:rsidRPr="00000000" w14:paraId="00000023">
      <w:pPr>
        <w:spacing w:after="0" w:lineRule="auto"/>
        <w:rPr>
          <w:rFonts w:ascii="Century Gothic" w:cs="Century Gothic" w:eastAsia="Century Gothic" w:hAnsi="Century Gothic"/>
          <w:b w:val="1"/>
          <w:bCs w:val="1"/>
          <w:sz w:val="32"/>
          <w:szCs w:val="32"/>
        </w:rPr>
      </w:pPr>
      <w:bookmarkStart w:colFirst="0" w:colLast="0" w:name="_heading=h.gjdgxs" w:id="0"/>
      <w:bookmarkEnd w:id="0"/>
      <w:r w:rsidDel="00000000" w:rsidR="00000000" w:rsidRPr="00000000">
        <w:rPr>
          <w:rFonts w:ascii="Century Gothic" w:cs="Century Gothic" w:eastAsia="Century Gothic" w:hAnsi="Century Gothic"/>
          <w:b w:val="1"/>
          <w:bCs w:val="1"/>
          <w:sz w:val="32"/>
          <w:szCs w:val="32"/>
          <w:rtl w:val="0"/>
        </w:rPr>
        <w:t xml:space="preserve">                    2026-2027</w:t>
      </w:r>
    </w:p>
    <w:p w:rsidR="00000000" w:rsidDel="00000000" w:rsidP="00000000" w:rsidRDefault="00000000" w:rsidRPr="00000000" w14:paraId="0000002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Kan sin ah a kai mi sianghngakchia dihlak nih a sang bik le a tha bik cawnnak an hmuh nak hnga ding caah sianginn lawng siloin nu le pa, sianginn riantuan tu dihlak kan zappi in lungkhat in tantti dingah biakamnak kan ngei cio dih hna lai tiah zumhnak kan ngei. </w:t>
      </w:r>
    </w:p>
    <w:p w:rsidR="00000000" w:rsidDel="00000000" w:rsidP="00000000" w:rsidRDefault="00000000" w:rsidRPr="00000000" w14:paraId="00000026">
      <w:pPr>
        <w:rPr>
          <w:rFonts w:ascii="Century Gothic" w:cs="Century Gothic" w:eastAsia="Century Gothic" w:hAnsi="Century Gothic"/>
          <w:b w:val="1"/>
          <w:bCs w:val="1"/>
          <w:u w:val="single"/>
        </w:rPr>
      </w:pPr>
      <w:r w:rsidDel="00000000" w:rsidR="00000000" w:rsidRPr="00000000">
        <w:rPr>
          <w:rFonts w:ascii="Century Gothic" w:cs="Century Gothic" w:eastAsia="Century Gothic" w:hAnsi="Century Gothic"/>
          <w:b w:val="1"/>
          <w:bCs w:val="1"/>
          <w:u w:val="single"/>
          <w:rtl w:val="0"/>
        </w:rPr>
        <w:t xml:space="preserve">Nu/pa Tuanvo/Biakam</w:t>
      </w:r>
    </w:p>
    <w:p w:rsidR="00000000" w:rsidDel="00000000" w:rsidP="00000000" w:rsidRDefault="00000000" w:rsidRPr="00000000" w14:paraId="0000002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Kan mah nu/pa a si mi nih, kan fa le fimthaimnak cawnnak caah a biapi bik dirhmun ah kan dir timi hi kan lungfiang ko. Cucaah a tanglei thilpawl hi zulhding in kan lung a tling ko.</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rtl w:val="0"/>
        </w:rPr>
        <w:t xml:space="preserve">Nikhat ni in Ninga ni fate nazi 8:00 in 4:00 tiang ka fa sianginn kaiter lengmang dingin kan I zuam ko lai</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rtl w:val="0"/>
        </w:rPr>
        <w:t xml:space="preserve">Ka fa sianginn a kai khawh lo ding a si ahcun a sayahah chonhding kan I zuam ko lai</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rtl w:val="0"/>
        </w:rPr>
        <w:t xml:space="preserve">Siaginn nih a kan choch khawh nak ding ah phone number a hmanmi le a tha mi pek khawh peng kaa zuam ko lai. Emergency phone number ka pek mi zong a hman mi si kaa zuam lai. </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rtl w:val="0"/>
        </w:rPr>
        <w:t xml:space="preserve">Ka fa zaal ah a herhmi sianginn ca, thawngthanh mi ca tiantuk zong zoh kaa zuam peng lai</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rtl w:val="0"/>
        </w:rPr>
        <w:t xml:space="preserve">Ka Fa sianginn ah a siining hal kaa peng lai</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rtl w:val="0"/>
        </w:rPr>
        <w:t xml:space="preserve">Ka fa siining hngalg he zilh khawh nakding ah sianginn nih tah mi Fall le Spring conference tlolh lo dong kaa zuam lai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rtl w:val="0"/>
        </w:rPr>
        <w:t xml:space="preserve">Ka fa inn ah ca rel pi kaa zuam lai</w:t>
      </w:r>
    </w:p>
    <w:p w:rsidR="00000000" w:rsidDel="00000000" w:rsidP="00000000" w:rsidRDefault="00000000" w:rsidRPr="00000000" w14:paraId="0000002F">
      <w:pPr>
        <w:rPr>
          <w:rFonts w:ascii="Century Gothic" w:cs="Century Gothic" w:eastAsia="Century Gothic" w:hAnsi="Century Gothic"/>
          <w:b w:val="1"/>
          <w:bCs w:val="1"/>
          <w:u w:val="single"/>
        </w:rPr>
      </w:pPr>
      <w:r w:rsidDel="00000000" w:rsidR="00000000" w:rsidRPr="00000000">
        <w:rPr>
          <w:rFonts w:ascii="Century Gothic" w:cs="Century Gothic" w:eastAsia="Century Gothic" w:hAnsi="Century Gothic"/>
          <w:b w:val="1"/>
          <w:bCs w:val="1"/>
          <w:u w:val="single"/>
          <w:rtl w:val="0"/>
        </w:rPr>
        <w:t xml:space="preserve">Sainginn Riantuantu Tuanvo/Biakam</w:t>
      </w:r>
    </w:p>
    <w:p w:rsidR="00000000" w:rsidDel="00000000" w:rsidP="00000000" w:rsidRDefault="00000000" w:rsidRPr="00000000" w14:paraId="0000003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Hngakchia fimthiamnak cawnnak ah kan nih sianginn lei riantuantu zongnih kan tuanvo ho biatak tein kan zulh ve lai. </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rtl w:val="0"/>
        </w:rPr>
        <w:t xml:space="preserve">Cacawnnak tha mi hmunhma ser kan I zuam lai</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rtl w:val="0"/>
        </w:rPr>
        <w:t xml:space="preserve">Hngakchai hnangam te’n fimthiamnak an cawn khawh nak hnga kan I zuam lai</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rtl w:val="0"/>
        </w:rPr>
        <w:t xml:space="preserve">Hngachia Zohkhenhnak dingah a herh mi fimthiamnak kan I chap chin lengmang nakhnga cawnnak kan ngol bal lai lo </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rtl w:val="0"/>
        </w:rPr>
        <w:t xml:space="preserve">Hngachia kong le sianginn ah an tuah mi tete theih ter kan in zuam peng hna lai</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rtl w:val="0"/>
        </w:rPr>
        <w:t xml:space="preserve">Fall le Spring conference ah si lo le kumkhat chung hngakchia kong kan in chimh hna lai</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rtl w:val="0"/>
        </w:rPr>
        <w:t xml:space="preserve">Hngakchai tha te’n an than, ca an cawn khawh nak hnga le taangcheu an kai te tik ah ca an chei nak hnga a thabik in kan I zuam peng lai.</w:t>
      </w:r>
    </w:p>
    <w:p w:rsidR="00000000" w:rsidDel="00000000" w:rsidP="00000000" w:rsidRDefault="00000000" w:rsidRPr="00000000" w14:paraId="0000003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Nu/pa Minthut _______________________________________________ Date ______________________________</w:t>
      </w:r>
    </w:p>
    <w:p w:rsidR="00000000" w:rsidDel="00000000" w:rsidP="00000000" w:rsidRDefault="00000000" w:rsidRPr="00000000" w14:paraId="0000003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Sayamah Minthut ____________________________________________ Date ______________________________</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gQHd6U+ShNd/mO3c9g5wPI+RYQ==">CgMxLjAyCGguZ2pkZ3hzOAByITFWX1dLZDFoSENfeWhXQmxaV2dwNjBUYzFIRkU2R0Jmdw==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