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26AE" w14:textId="77777777" w:rsidR="005923D2" w:rsidRDefault="005923D2" w:rsidP="005923D2">
      <w:pPr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p w14:paraId="7D24CDA1" w14:textId="77777777" w:rsidR="005923D2" w:rsidRDefault="005923D2" w:rsidP="005923D2">
      <w:pPr>
        <w:jc w:val="left"/>
        <w:rPr>
          <w:b/>
          <w:sz w:val="24"/>
          <w:szCs w:val="24"/>
          <w:u w:val="single"/>
        </w:rPr>
      </w:pPr>
    </w:p>
    <w:p w14:paraId="07F19366" w14:textId="77777777" w:rsidR="005923D2" w:rsidRDefault="005923D2" w:rsidP="005923D2">
      <w:pPr>
        <w:jc w:val="left"/>
        <w:rPr>
          <w:sz w:val="24"/>
          <w:szCs w:val="24"/>
        </w:rPr>
      </w:pPr>
      <w:r w:rsidRPr="00550237">
        <w:rPr>
          <w:b/>
          <w:sz w:val="24"/>
          <w:szCs w:val="24"/>
          <w:u w:val="single"/>
        </w:rPr>
        <w:t>Rationale for Why You Are Requesting Choice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Please explain below your reason for wanting your child to attend school on the other side of the township.</w:t>
      </w:r>
    </w:p>
    <w:p w14:paraId="59B077E9" w14:textId="77777777" w:rsidR="005923D2" w:rsidRDefault="005923D2" w:rsidP="005923D2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3D2" w14:paraId="51461D18" w14:textId="77777777" w:rsidTr="007C3EA4">
        <w:trPr>
          <w:trHeight w:val="1808"/>
        </w:trPr>
        <w:sdt>
          <w:sdtPr>
            <w:rPr>
              <w:sz w:val="24"/>
              <w:szCs w:val="24"/>
            </w:rPr>
            <w:id w:val="-333534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4E8EA469" w14:textId="54C9B881" w:rsidR="005923D2" w:rsidRDefault="005923D2" w:rsidP="005923D2">
                <w:pPr>
                  <w:jc w:val="left"/>
                  <w:rPr>
                    <w:sz w:val="24"/>
                    <w:szCs w:val="24"/>
                  </w:rPr>
                </w:pPr>
                <w:r w:rsidRPr="000E32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A6A843" w14:textId="77777777" w:rsidR="005923D2" w:rsidRDefault="005923D2" w:rsidP="005923D2">
      <w:pPr>
        <w:jc w:val="left"/>
        <w:rPr>
          <w:sz w:val="24"/>
          <w:szCs w:val="24"/>
        </w:rPr>
      </w:pPr>
    </w:p>
    <w:p w14:paraId="68920833" w14:textId="77777777" w:rsidR="005923D2" w:rsidRDefault="005923D2" w:rsidP="005923D2">
      <w:pPr>
        <w:jc w:val="left"/>
        <w:rPr>
          <w:sz w:val="24"/>
          <w:szCs w:val="24"/>
        </w:rPr>
      </w:pPr>
    </w:p>
    <w:p w14:paraId="45518D7B" w14:textId="77777777" w:rsidR="005923D2" w:rsidRDefault="005923D2" w:rsidP="005923D2">
      <w:pPr>
        <w:jc w:val="left"/>
        <w:rPr>
          <w:b/>
          <w:sz w:val="24"/>
          <w:szCs w:val="24"/>
        </w:rPr>
      </w:pPr>
      <w:r w:rsidRPr="00550237">
        <w:rPr>
          <w:b/>
          <w:sz w:val="24"/>
          <w:szCs w:val="24"/>
          <w:u w:val="single"/>
        </w:rPr>
        <w:t>Appeal Process</w:t>
      </w:r>
      <w:r>
        <w:rPr>
          <w:b/>
          <w:sz w:val="24"/>
          <w:szCs w:val="24"/>
        </w:rPr>
        <w:t>:</w:t>
      </w:r>
    </w:p>
    <w:p w14:paraId="64AD724F" w14:textId="77777777" w:rsidR="005923D2" w:rsidRDefault="005923D2" w:rsidP="005923D2">
      <w:pPr>
        <w:jc w:val="left"/>
        <w:rPr>
          <w:sz w:val="24"/>
          <w:szCs w:val="24"/>
        </w:rPr>
      </w:pPr>
    </w:p>
    <w:p w14:paraId="6D073D9A" w14:textId="77777777" w:rsidR="005923D2" w:rsidRDefault="005923D2" w:rsidP="005923D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your choice request is denied, you may appeal the decision.</w:t>
      </w:r>
    </w:p>
    <w:p w14:paraId="49D33548" w14:textId="77777777" w:rsidR="005923D2" w:rsidRDefault="005923D2" w:rsidP="005923D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Your appeal must be filed within five (5) business days from the date you are informed of the denial.  The principal will note the denial date when he/she contacts the parent/guardian.</w:t>
      </w:r>
    </w:p>
    <w:p w14:paraId="46AFDA35" w14:textId="77777777" w:rsidR="005923D2" w:rsidRDefault="005923D2" w:rsidP="005923D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 appeal must be filed with the Assistant Superintendent for Career Preparation, </w:t>
      </w:r>
    </w:p>
    <w:p w14:paraId="6352EEEE" w14:textId="77777777" w:rsidR="005923D2" w:rsidRDefault="005923D2" w:rsidP="005923D2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Perry Township Education Center, 6548 Orinoco Avenue, 46227; 317-789-3722.</w:t>
      </w:r>
    </w:p>
    <w:p w14:paraId="7FA50BD4" w14:textId="77777777" w:rsidR="005923D2" w:rsidRDefault="005923D2" w:rsidP="005923D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Upon receiving an appeal, the Assistant Superintendent will schedule a conference with the parent/guardian within five (5) business days.</w:t>
      </w:r>
    </w:p>
    <w:p w14:paraId="79C3CF61" w14:textId="77777777" w:rsidR="005923D2" w:rsidRDefault="005923D2" w:rsidP="005923D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After conducting the conference and hearing the appeal, the Assistant Superintendent will make a ruling within two (2) business days and inform the parent/guardian.</w:t>
      </w:r>
    </w:p>
    <w:p w14:paraId="67F7B6BE" w14:textId="77777777" w:rsidR="005923D2" w:rsidRPr="00550237" w:rsidRDefault="005923D2" w:rsidP="005923D2">
      <w:pPr>
        <w:pStyle w:val="ListParagraph"/>
        <w:jc w:val="left"/>
        <w:rPr>
          <w:sz w:val="24"/>
          <w:szCs w:val="24"/>
        </w:rPr>
      </w:pPr>
    </w:p>
    <w:p w14:paraId="252A96A1" w14:textId="77777777" w:rsidR="005923D2" w:rsidRDefault="005923D2" w:rsidP="005923D2"/>
    <w:p w14:paraId="6DE15EC6" w14:textId="77777777" w:rsidR="005923D2" w:rsidRDefault="005923D2" w:rsidP="005923D2"/>
    <w:p w14:paraId="79FDCC49" w14:textId="77777777" w:rsidR="005923D2" w:rsidRDefault="005923D2"/>
    <w:sectPr w:rsidR="005923D2" w:rsidSect="005602D4">
      <w:footerReference w:type="default" r:id="rId5"/>
      <w:pgSz w:w="12240" w:h="15840"/>
      <w:pgMar w:top="540" w:right="1440" w:bottom="540" w:left="1440" w:header="720" w:footer="11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D469" w14:textId="77777777" w:rsidR="00944A52" w:rsidRDefault="005923D2" w:rsidP="00DC0124">
    <w:pPr>
      <w:pStyle w:val="Footer"/>
      <w:tabs>
        <w:tab w:val="clear" w:pos="4680"/>
        <w:tab w:val="center" w:pos="0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561B0"/>
    <w:multiLevelType w:val="hybridMultilevel"/>
    <w:tmpl w:val="D364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KxTQZ+UBiomorfvuXKFc0XmfRx13E95d9k4N1EAARmE7m+DAt5kQjiyJuYawGv+hRN5zK+iTOkZhDkISeI3A==" w:salt="v8UpxE2+g7uhwA8oJz4B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2"/>
    <w:rsid w:val="005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79D8"/>
  <w15:chartTrackingRefBased/>
  <w15:docId w15:val="{BEA4026B-C1F8-4A0F-A20E-AC6DBDD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3D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3D2"/>
  </w:style>
  <w:style w:type="character" w:styleId="PlaceholderText">
    <w:name w:val="Placeholder Text"/>
    <w:basedOn w:val="DefaultParagraphFont"/>
    <w:uiPriority w:val="99"/>
    <w:semiHidden/>
    <w:rsid w:val="005923D2"/>
    <w:rPr>
      <w:color w:val="808080"/>
    </w:rPr>
  </w:style>
  <w:style w:type="table" w:styleId="TableGrid">
    <w:name w:val="Table Grid"/>
    <w:basedOn w:val="TableNormal"/>
    <w:uiPriority w:val="39"/>
    <w:rsid w:val="0059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660F-7C65-4923-BB63-FAA84BB42DFD}"/>
      </w:docPartPr>
      <w:docPartBody>
        <w:p w:rsidR="00000000" w:rsidRDefault="008C36E7">
          <w:r w:rsidRPr="000E32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7"/>
    <w:rsid w:val="008C36E7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6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>Perry Township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 HUMES</dc:creator>
  <cp:keywords/>
  <dc:description/>
  <cp:lastModifiedBy>TONI M HUMES</cp:lastModifiedBy>
  <cp:revision>1</cp:revision>
  <cp:lastPrinted>2020-05-28T16:11:00Z</cp:lastPrinted>
  <dcterms:created xsi:type="dcterms:W3CDTF">2020-05-28T16:07:00Z</dcterms:created>
  <dcterms:modified xsi:type="dcterms:W3CDTF">2020-05-28T16:13:00Z</dcterms:modified>
</cp:coreProperties>
</file>